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720D" w14:textId="77777777" w:rsidR="001D3B6C" w:rsidRDefault="001D3B6C" w:rsidP="001D3B6C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ALBERTIAN YOUTH FESTIVAL 2021</w:t>
      </w:r>
    </w:p>
    <w:p w14:paraId="32C24387" w14:textId="77777777" w:rsidR="001D3B6C" w:rsidRDefault="001D3B6C" w:rsidP="001D3B6C">
      <w:pPr>
        <w:pStyle w:val="NormalWeb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Department of Mass Communication and Journalism on behalf of St Albert’s College organised </w:t>
      </w:r>
      <w:proofErr w:type="spellStart"/>
      <w:r>
        <w:rPr>
          <w:color w:val="000000"/>
          <w:sz w:val="28"/>
          <w:szCs w:val="28"/>
        </w:rPr>
        <w:t>Thiruvathira</w:t>
      </w:r>
      <w:proofErr w:type="spellEnd"/>
      <w:r>
        <w:rPr>
          <w:color w:val="000000"/>
          <w:sz w:val="28"/>
          <w:szCs w:val="28"/>
        </w:rPr>
        <w:t xml:space="preserve"> Competition in Albertian Youth Festival 2021, ‘CHIRAKU’. The competition was conducted solely for the students of St Albert’s College on 27 February 2021. The event was performed in </w:t>
      </w:r>
      <w:proofErr w:type="spellStart"/>
      <w:r>
        <w:rPr>
          <w:color w:val="000000"/>
          <w:sz w:val="28"/>
          <w:szCs w:val="28"/>
        </w:rPr>
        <w:t>Papali</w:t>
      </w:r>
      <w:proofErr w:type="spellEnd"/>
      <w:r>
        <w:rPr>
          <w:color w:val="000000"/>
          <w:sz w:val="28"/>
          <w:szCs w:val="28"/>
        </w:rPr>
        <w:t xml:space="preserve"> Hall, St Albert’s College from 9 am to 11am. Guidelines were provided to students who wish to participate for the event. Number of participants in a group was limited to 14 including 10 dancers and 4 singers. Students were opted to use either vocals or CD for the music. The judgement was based on a few criteria including appearance, suitability, costumes, facial expressions and rhythm. The participants could perform only for 10 minutes. Nithya S Menon, Assistant Professor, Department of Renewable Energy, judged the event. Students from Department of Journalism, Aishwarya Santhosh and team, participated and won the title of this event.  </w:t>
      </w:r>
    </w:p>
    <w:p w14:paraId="61A54D9C" w14:textId="28042C42" w:rsidR="001D3B6C" w:rsidRDefault="001D3B6C" w:rsidP="001D3B6C">
      <w:pPr>
        <w:pStyle w:val="NormalWeb"/>
        <w:spacing w:before="0" w:beforeAutospacing="0" w:after="160" w:afterAutospacing="0"/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BAA0DC3" wp14:editId="00ADD655">
            <wp:extent cx="3695700" cy="3794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4306" w14:textId="07BF6B37" w:rsidR="001D3B6C" w:rsidRDefault="001D3B6C" w:rsidP="001D3B6C">
      <w:pPr>
        <w:pStyle w:val="NormalWeb"/>
        <w:spacing w:before="0" w:beforeAutospacing="0" w:after="160" w:afterAutospacing="0"/>
      </w:pPr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35DEB0EE" wp14:editId="32F54E09">
            <wp:extent cx="3108960" cy="6035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D38" w14:textId="77777777" w:rsidR="00D30EB0" w:rsidRPr="001D3B6C" w:rsidRDefault="00D30EB0" w:rsidP="001D3B6C"/>
    <w:sectPr w:rsidR="00D30EB0" w:rsidRPr="001D3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B0"/>
    <w:rsid w:val="001D3B6C"/>
    <w:rsid w:val="008A6BF2"/>
    <w:rsid w:val="00D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A8A45-00EB-48EC-A141-0ED1FC0B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nikitha shaji</dc:creator>
  <cp:keywords/>
  <dc:description/>
  <cp:lastModifiedBy>nikitha shaji</cp:lastModifiedBy>
  <cp:revision>2</cp:revision>
  <dcterms:created xsi:type="dcterms:W3CDTF">2022-04-02T08:45:00Z</dcterms:created>
  <dcterms:modified xsi:type="dcterms:W3CDTF">2022-04-02T08:45:00Z</dcterms:modified>
</cp:coreProperties>
</file>